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</w:p>
    <w:p w14:paraId="725B4EA2" w14:textId="3E3E9297" w:rsidR="00586A65" w:rsidRPr="009C6DB2" w:rsidRDefault="00CE245B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Γ</w:t>
      </w:r>
      <w:r w:rsidR="00FF01A5">
        <w:rPr>
          <w:rFonts w:ascii="Calibri" w:hAnsi="Calibri" w:cs="Calibri"/>
          <w:b/>
          <w:sz w:val="24"/>
          <w:szCs w:val="24"/>
          <w:lang w:val="el-GR"/>
        </w:rPr>
        <w:t xml:space="preserve">ΙΑΤΡΟΙ – </w:t>
      </w:r>
      <w:proofErr w:type="spellStart"/>
      <w:r w:rsidR="00E071E3">
        <w:rPr>
          <w:rFonts w:ascii="Calibri" w:hAnsi="Calibri" w:cs="Calibri"/>
          <w:b/>
          <w:sz w:val="24"/>
          <w:szCs w:val="24"/>
          <w:lang w:val="el-GR"/>
        </w:rPr>
        <w:t>Εντατικολόγοι</w:t>
      </w:r>
      <w:proofErr w:type="spellEnd"/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31F83DB" w14:textId="77777777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Πολυκλινική ΥΓΕΙΑ Ιδιωτικό Νοσοκομείο επιθυμεί να πρ</w:t>
      </w:r>
      <w:r>
        <w:rPr>
          <w:rFonts w:ascii="Calibri" w:hAnsi="Calibri" w:cs="Calibri"/>
          <w:sz w:val="24"/>
          <w:szCs w:val="24"/>
          <w:lang w:val="el-GR"/>
        </w:rPr>
        <w:t xml:space="preserve">οσλάβει ειδικούς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Εντατικολόγους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προς στελέχωση της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Μονάδα</w:t>
      </w:r>
      <w:r>
        <w:rPr>
          <w:rFonts w:ascii="Calibri" w:hAnsi="Calibri" w:cs="Calibri"/>
          <w:sz w:val="24"/>
          <w:szCs w:val="24"/>
          <w:lang w:val="el-GR"/>
        </w:rPr>
        <w:t xml:space="preserve">ς Εντατικής Θεραπείας (ΜΕΘ).  Η ΜΕΘ της Πολυκλινικής ΥΓΕΙΑ </w:t>
      </w:r>
      <w:r w:rsidRPr="000B5AAF">
        <w:rPr>
          <w:rFonts w:ascii="Calibri" w:hAnsi="Calibri" w:cs="Calibri"/>
          <w:sz w:val="24"/>
          <w:szCs w:val="24"/>
          <w:lang w:val="el-GR"/>
        </w:rPr>
        <w:t>είναι μια από τις πιο άρτια εξοπλισμένες και επανδρωμένες Μονάδες στην Κύπρο.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>Καλή γνώση της Ελληνικής και Αγγλικής γλώσσας απαραίτητη.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14A91FAA" w14:textId="77777777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42DD17C7" w:rsidR="008F081D" w:rsidRP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0B5AAF">
        <w:rPr>
          <w:rFonts w:ascii="Calibri" w:hAnsi="Calibri" w:cs="Calibri"/>
          <w:sz w:val="24"/>
          <w:szCs w:val="24"/>
          <w:lang w:val="el-GR"/>
        </w:rPr>
        <w:t xml:space="preserve">Αριθμός θέσεων: 2 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 xml:space="preserve">Παρακαλούνται οι </w:t>
      </w:r>
      <w:r>
        <w:rPr>
          <w:rFonts w:ascii="Calibri" w:hAnsi="Calibri" w:cs="Calibri"/>
          <w:sz w:val="24"/>
          <w:szCs w:val="24"/>
          <w:lang w:val="el-GR"/>
        </w:rPr>
        <w:t xml:space="preserve">ενδιαφερόμενοι 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όπως αποστείλουν βιογραφικό </w:t>
      </w:r>
      <w:r>
        <w:rPr>
          <w:rFonts w:ascii="Calibri" w:hAnsi="Calibri" w:cs="Calibri"/>
          <w:sz w:val="24"/>
          <w:szCs w:val="24"/>
          <w:lang w:val="el-GR"/>
        </w:rPr>
        <w:t>σημείωμα και όλα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τα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="004D6B6E"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</w:t>
      </w:r>
      <w:r w:rsidR="00E071E3">
        <w:rPr>
          <w:rFonts w:ascii="Calibri" w:hAnsi="Calibri" w:cs="Calibri"/>
          <w:sz w:val="24"/>
          <w:szCs w:val="24"/>
        </w:rPr>
        <w:t>ICU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>-01”</w:t>
      </w:r>
      <w:r w:rsidR="00E071E3">
        <w:rPr>
          <w:rFonts w:ascii="Calibri" w:hAnsi="Calibri" w:cs="Calibri"/>
          <w:sz w:val="24"/>
          <w:szCs w:val="24"/>
        </w:rPr>
        <w:t>.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6864771A" w:rsidR="004D6B6E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ygiapolyclinic.com/</w:t>
      </w:r>
      <w:proofErr w:type="spellStart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gr</w:t>
      </w:r>
      <w:proofErr w:type="spellEnd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/θέσεις-εργασίας</w:t>
      </w: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sectPr w:rsidR="004D6B6E" w:rsidRPr="008F081D" w:rsidSect="00101853">
      <w:headerReference w:type="default" r:id="rId8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AF01" w14:textId="77777777" w:rsidR="008D763C" w:rsidRDefault="008D763C">
      <w:pPr>
        <w:spacing w:line="240" w:lineRule="auto"/>
      </w:pPr>
      <w:r>
        <w:separator/>
      </w:r>
    </w:p>
  </w:endnote>
  <w:endnote w:type="continuationSeparator" w:id="0">
    <w:p w14:paraId="7FB9A426" w14:textId="77777777" w:rsidR="008D763C" w:rsidRDefault="008D7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2DCE" w14:textId="77777777" w:rsidR="008D763C" w:rsidRDefault="008D763C">
      <w:pPr>
        <w:spacing w:line="240" w:lineRule="auto"/>
      </w:pPr>
      <w:r>
        <w:separator/>
      </w:r>
    </w:p>
  </w:footnote>
  <w:footnote w:type="continuationSeparator" w:id="0">
    <w:p w14:paraId="66B7F3CB" w14:textId="77777777" w:rsidR="008D763C" w:rsidRDefault="008D7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B5AAF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7FF1"/>
    <w:rsid w:val="0020305C"/>
    <w:rsid w:val="002142EB"/>
    <w:rsid w:val="002146BC"/>
    <w:rsid w:val="00215A0E"/>
    <w:rsid w:val="002402D1"/>
    <w:rsid w:val="00285EBE"/>
    <w:rsid w:val="002C6C27"/>
    <w:rsid w:val="002F3302"/>
    <w:rsid w:val="002F62BB"/>
    <w:rsid w:val="00303938"/>
    <w:rsid w:val="00316CAB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617D0B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D763C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92FA2"/>
    <w:rsid w:val="00AA05B4"/>
    <w:rsid w:val="00AA45F8"/>
    <w:rsid w:val="00AE4E5A"/>
    <w:rsid w:val="00AE5D51"/>
    <w:rsid w:val="00B102E2"/>
    <w:rsid w:val="00B42E8A"/>
    <w:rsid w:val="00B76AE7"/>
    <w:rsid w:val="00B97590"/>
    <w:rsid w:val="00BB1A0C"/>
    <w:rsid w:val="00BF5B5C"/>
    <w:rsid w:val="00C12A67"/>
    <w:rsid w:val="00C34012"/>
    <w:rsid w:val="00C56910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9064B"/>
    <w:rsid w:val="00DA75C8"/>
    <w:rsid w:val="00DB54EC"/>
    <w:rsid w:val="00DF14A7"/>
    <w:rsid w:val="00E071E3"/>
    <w:rsid w:val="00E11B6D"/>
    <w:rsid w:val="00E21560"/>
    <w:rsid w:val="00E3750D"/>
    <w:rsid w:val="00E927A4"/>
    <w:rsid w:val="00E944CD"/>
    <w:rsid w:val="00E94D6E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F5A9-07F2-41C4-BC76-5A256022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Maria Kyrkou</cp:lastModifiedBy>
  <cp:revision>2</cp:revision>
  <cp:lastPrinted>2015-11-19T09:24:00Z</cp:lastPrinted>
  <dcterms:created xsi:type="dcterms:W3CDTF">2019-02-04T06:37:00Z</dcterms:created>
  <dcterms:modified xsi:type="dcterms:W3CDTF">2019-02-04T06:37:00Z</dcterms:modified>
</cp:coreProperties>
</file>